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C9" w:rsidP="00F47EC9" w:rsidRDefault="00F47EC9" w14:paraId="44DB1CF0">
      <w:pPr>
        <w:pBdr>
          <w:bottom w:val="single" w:color="auto" w:sz="4" w:space="1"/>
        </w:pBdr>
        <w:spacing w:line="360" w:lineRule="auto"/>
        <w:rPr>
          <w:rFonts w:cs="Times New Roman"/>
          <w:b/>
          <w:sz w:val="32"/>
          <w:szCs w:val="32"/>
        </w:rPr>
      </w:pPr>
      <w:r>
        <w:rPr>
          <w:rFonts w:eastAsia="Calibri" w:cs="Times New Roman"/>
          <w:b/>
          <w:sz w:val="32"/>
          <w:szCs w:val="32"/>
        </w:rPr>
        <w:t xml:space="preserve">Universal Periodic Review 26 – </w:t>
      </w:r>
      <w:r w:rsidR="00C16AE5">
        <w:rPr>
          <w:rFonts w:eastAsia="Calibri" w:cs="Times New Roman"/>
          <w:b/>
          <w:sz w:val="32"/>
          <w:szCs w:val="32"/>
        </w:rPr>
        <w:t>Iceland</w:t>
      </w:r>
      <w:bookmarkStart w:name="_GoBack" w:id="0"/>
      <w:bookmarkEnd w:id="0"/>
    </w:p>
    <w:p w:rsidR="00F47EC9" w:rsidP="00F47EC9" w:rsidRDefault="00F47EC9" w14:paraId="069F6819">
      <w:pPr>
        <w:spacing w:line="360" w:lineRule="auto"/>
        <w:rPr>
          <w:sz w:val="32"/>
          <w:szCs w:val="32"/>
        </w:rPr>
      </w:pPr>
      <w:r>
        <w:rPr>
          <w:rFonts w:cs="Times New Roman"/>
          <w:b/>
          <w:sz w:val="32"/>
          <w:szCs w:val="32"/>
        </w:rPr>
        <w:t>Statement by the Kingdom of the Netherlands</w:t>
      </w:r>
      <w:r>
        <w:rPr>
          <w:sz w:val="32"/>
          <w:szCs w:val="32"/>
        </w:rPr>
        <w:br/>
      </w:r>
    </w:p>
    <w:p w:rsidR="00F47EC9" w:rsidP="00F47EC9" w:rsidRDefault="00F47EC9" w14:paraId="1FB196A1">
      <w:pPr>
        <w:spacing w:line="360" w:lineRule="auto"/>
        <w:rPr>
          <w:sz w:val="32"/>
          <w:szCs w:val="32"/>
        </w:rPr>
      </w:pPr>
      <w:r>
        <w:rPr>
          <w:sz w:val="32"/>
          <w:szCs w:val="32"/>
        </w:rPr>
        <w:t xml:space="preserve">Thank you, </w:t>
      </w:r>
      <w:proofErr w:type="spellStart"/>
      <w:r>
        <w:rPr>
          <w:sz w:val="32"/>
          <w:szCs w:val="32"/>
        </w:rPr>
        <w:t>Mr</w:t>
      </w:r>
      <w:proofErr w:type="spellEnd"/>
      <w:r>
        <w:rPr>
          <w:sz w:val="32"/>
          <w:szCs w:val="32"/>
        </w:rPr>
        <w:t xml:space="preserve"> President,</w:t>
      </w:r>
    </w:p>
    <w:p w:rsidRPr="00F47EC9" w:rsidR="00F47EC9" w:rsidP="00F47EC9" w:rsidRDefault="00F47EC9" w14:paraId="5706D8B1" w14:noSpellErr="1" w14:textId="4DE70EA2">
      <w:pPr>
        <w:spacing w:line="360" w:lineRule="auto"/>
        <w:rPr>
          <w:sz w:val="32"/>
          <w:szCs w:val="32"/>
          <w:lang w:val="en-GB"/>
        </w:rPr>
      </w:pPr>
      <w:r w:rsidRPr="4DE70EA2">
        <w:rPr>
          <w:sz w:val="32"/>
          <w:szCs w:val="32"/>
          <w:lang w:val="en-GB"/>
        </w:rPr>
        <w:t xml:space="preserve">The Netherlands welcomes the delegation of Iceland and appreciates the comprehensive national report. The Netherlands appreciates the </w:t>
      </w:r>
      <w:r w:rsidRPr="4DE70EA2">
        <w:rPr>
          <w:sz w:val="32"/>
          <w:szCs w:val="32"/>
          <w:lang w:val="en-GB"/>
        </w:rPr>
        <w:t xml:space="preserve">very high standards Iceland upholds in its protection and promotion of human rights. </w:t>
      </w:r>
      <w:r>
        <w:rPr>
          <w:sz w:val="32"/>
          <w:szCs w:val="32"/>
          <w:lang w:val="en-GB"/>
        </w:rPr>
        <w:br/>
      </w:r>
      <w:r>
        <w:rPr>
          <w:sz w:val="32"/>
          <w:szCs w:val="32"/>
          <w:lang w:val="en-GB"/>
        </w:rPr>
        <w:br/>
      </w:r>
      <w:r w:rsidRPr="00F47EC9">
        <w:rPr>
          <w:sz w:val="32"/>
          <w:szCs w:val="32"/>
          <w:lang w:val="en-GB"/>
        </w:rPr>
        <w:t>Mr President</w:t>
      </w:r>
      <w:proofErr w:type="gramStart"/>
      <w:r>
        <w:rPr>
          <w:sz w:val="32"/>
          <w:szCs w:val="32"/>
          <w:lang w:val="en-GB"/>
        </w:rPr>
        <w:t>,</w:t>
      </w:r>
      <w:proofErr w:type="gramEnd"/>
      <w:r>
        <w:rPr>
          <w:sz w:val="32"/>
          <w:szCs w:val="32"/>
          <w:lang w:val="en-GB"/>
        </w:rPr>
        <w:br/>
      </w:r>
      <w:r>
        <w:rPr>
          <w:sz w:val="32"/>
          <w:szCs w:val="32"/>
          <w:lang w:val="en-GB"/>
        </w:rPr>
        <w:br/>
      </w:r>
      <w:r w:rsidRPr="4DE70EA2">
        <w:rPr>
          <w:sz w:val="32"/>
          <w:szCs w:val="32"/>
          <w:lang w:val="en-GB"/>
        </w:rPr>
        <w:t xml:space="preserve">The Netherlands </w:t>
      </w:r>
      <w:r w:rsidRPr="4DE70EA2" w:rsidR="4DE70EA2">
        <w:rPr>
          <w:sz w:val="32"/>
          <w:szCs w:val="32"/>
          <w:lang w:val="en-GB"/>
        </w:rPr>
        <w:t>recommends Iceland to</w:t>
      </w:r>
      <w:r w:rsidRPr="4DE70EA2">
        <w:rPr>
          <w:sz w:val="32"/>
          <w:szCs w:val="32"/>
          <w:lang w:val="en-GB"/>
        </w:rPr>
        <w:t>:</w:t>
      </w:r>
    </w:p>
    <w:p w:rsidRPr="00F47EC9" w:rsidR="00F47EC9" w:rsidP="00F47EC9" w:rsidRDefault="00F47EC9" w14:paraId="24BF56C8" w14:textId="16CDD0A5">
      <w:pPr>
        <w:pStyle w:val="ListParagraph"/>
        <w:numPr>
          <w:ilvl w:val="0"/>
          <w:numId w:val="1"/>
        </w:numPr>
        <w:spacing w:line="360" w:lineRule="auto"/>
        <w:rPr>
          <w:sz w:val="32"/>
          <w:szCs w:val="32"/>
          <w:lang w:val="en-GB"/>
        </w:rPr>
      </w:pPr>
      <w:r w:rsidRPr="4DE70EA2" w:rsidR="4DE70EA2">
        <w:rPr>
          <w:sz w:val="32"/>
          <w:szCs w:val="32"/>
          <w:lang w:val="en-GB"/>
        </w:rPr>
        <w:t>R</w:t>
      </w:r>
      <w:r w:rsidRPr="16CDD0A5">
        <w:rPr>
          <w:sz w:val="32"/>
          <w:szCs w:val="32"/>
          <w:lang w:val="en-GB"/>
        </w:rPr>
        <w:t>atify the Council of Europe ‘Istanbul’ Convention on Preventing and Combating Violence against Women</w:t>
      </w:r>
      <w:r w:rsidRPr="16CDD0A5" w:rsidR="16CDD0A5">
        <w:rPr>
          <w:sz w:val="32"/>
          <w:szCs w:val="32"/>
          <w:lang w:val="en-GB"/>
        </w:rPr>
        <w:t xml:space="preserve"> and Domestic Violence</w:t>
      </w:r>
      <w:r w:rsidRPr="16CDD0A5">
        <w:rPr>
          <w:sz w:val="32"/>
          <w:szCs w:val="32"/>
          <w:lang w:val="en-GB"/>
        </w:rPr>
        <w:t>.</w:t>
      </w:r>
    </w:p>
    <w:p w:rsidRPr="00F47EC9" w:rsidR="00F47EC9" w:rsidP="00F47EC9" w:rsidRDefault="00F47EC9" w14:paraId="078A3642" w14:noSpellErr="1" w14:textId="421BA5AF">
      <w:pPr>
        <w:pStyle w:val="ListParagraph"/>
        <w:numPr>
          <w:ilvl w:val="0"/>
          <w:numId w:val="1"/>
        </w:numPr>
        <w:spacing w:line="360" w:lineRule="auto"/>
        <w:rPr>
          <w:sz w:val="32"/>
          <w:szCs w:val="32"/>
          <w:lang w:val="en-GB"/>
        </w:rPr>
      </w:pPr>
      <w:r w:rsidRPr="4DE70EA2" w:rsidR="4DE70EA2">
        <w:rPr>
          <w:sz w:val="32"/>
          <w:szCs w:val="32"/>
          <w:lang w:val="en-GB"/>
        </w:rPr>
        <w:t xml:space="preserve">C</w:t>
      </w:r>
      <w:r w:rsidRPr="421BA5AF">
        <w:rPr>
          <w:sz w:val="32"/>
          <w:szCs w:val="32"/>
          <w:lang w:val="en-GB"/>
        </w:rPr>
        <w:t xml:space="preserve">ontinue its proactive efforts in order to ensure full gender equality in</w:t>
      </w:r>
      <w:r w:rsidRPr="421BA5AF" w:rsidR="421BA5AF">
        <w:rPr>
          <w:sz w:val="32"/>
          <w:szCs w:val="32"/>
          <w:lang w:val="en-GB"/>
        </w:rPr>
        <w:t xml:space="preserve"> </w:t>
      </w:r>
      <w:r w:rsidRPr="421BA5AF">
        <w:rPr>
          <w:sz w:val="32"/>
          <w:szCs w:val="32"/>
          <w:lang w:val="en-GB"/>
        </w:rPr>
        <w:t xml:space="preserve">education and the labour market. </w:t>
      </w:r>
    </w:p>
    <w:p w:rsidRPr="00F47EC9" w:rsidR="00F47EC9" w:rsidP="00F47EC9" w:rsidRDefault="00F47EC9" w14:paraId="1DB78C0D">
      <w:pPr>
        <w:spacing w:line="360" w:lineRule="auto"/>
        <w:rPr>
          <w:sz w:val="32"/>
          <w:szCs w:val="32"/>
          <w:lang w:val="en-GB"/>
        </w:rPr>
      </w:pPr>
      <w:r>
        <w:rPr>
          <w:sz w:val="32"/>
          <w:szCs w:val="32"/>
          <w:lang w:val="en-GB"/>
        </w:rPr>
        <w:lastRenderedPageBreak/>
        <w:t>Mr President,</w:t>
      </w:r>
      <w:r w:rsidRPr="00F47EC9">
        <w:rPr>
          <w:sz w:val="32"/>
          <w:szCs w:val="32"/>
          <w:lang w:val="en-GB"/>
        </w:rPr>
        <w:t xml:space="preserve"> </w:t>
      </w:r>
    </w:p>
    <w:p w:rsidRPr="00F47EC9" w:rsidR="00F47EC9" w:rsidP="00F47EC9" w:rsidRDefault="00F47EC9" w14:paraId="57555F34" w14:noSpellErr="1" w14:textId="64565D28">
      <w:pPr>
        <w:spacing w:line="360" w:lineRule="auto"/>
        <w:rPr>
          <w:sz w:val="32"/>
          <w:szCs w:val="32"/>
          <w:lang w:val="en-GB"/>
        </w:rPr>
      </w:pPr>
      <w:r w:rsidRPr="64565D28">
        <w:rPr>
          <w:sz w:val="32"/>
          <w:szCs w:val="32"/>
          <w:lang w:val="en-GB"/>
        </w:rPr>
        <w:t>We offer these recommendations based on the following considerations</w:t>
      </w:r>
      <w:r w:rsidRPr="64565D28" w:rsidR="64565D28">
        <w:rPr>
          <w:sz w:val="32"/>
          <w:szCs w:val="32"/>
          <w:lang w:val="en-GB"/>
        </w:rPr>
        <w:t xml:space="preserve">. </w:t>
      </w:r>
    </w:p>
    <w:p w:rsidRPr="00F47EC9" w:rsidR="00F47EC9" w:rsidP="00F47EC9" w:rsidRDefault="00F47EC9" w14:paraId="7BF39B09" w14:noSpellErr="1" w14:textId="63B89637">
      <w:pPr>
        <w:spacing w:line="360" w:lineRule="auto"/>
        <w:rPr>
          <w:sz w:val="32"/>
          <w:szCs w:val="32"/>
          <w:lang w:val="en-GB"/>
        </w:rPr>
      </w:pPr>
      <w:r w:rsidRPr="64565D28">
        <w:rPr>
          <w:sz w:val="32"/>
          <w:szCs w:val="32"/>
          <w:lang w:val="en-GB"/>
        </w:rPr>
        <w:t xml:space="preserve">We note that Iceland has signed but not yet ratified the </w:t>
      </w:r>
      <w:r w:rsidRPr="421BA5AF">
        <w:rPr>
          <w:sz w:val="32"/>
          <w:szCs w:val="32"/>
          <w:u w:val="single"/>
          <w:lang w:val="en-GB"/>
        </w:rPr>
        <w:t xml:space="preserve">Council of Europe’s Istanbul Convention on Violence against Women</w:t>
      </w:r>
      <w:r w:rsidRPr="421BA5AF" w:rsidR="421BA5AF">
        <w:rPr>
          <w:sz w:val="32"/>
          <w:szCs w:val="32"/>
          <w:u w:val="single"/>
          <w:lang w:val="en-GB"/>
        </w:rPr>
        <w:t xml:space="preserve"> and Domestic Violence</w:t>
      </w:r>
      <w:r w:rsidRPr="64565D28">
        <w:rPr>
          <w:sz w:val="32"/>
          <w:szCs w:val="32"/>
          <w:lang w:val="en-GB"/>
        </w:rPr>
        <w:t xml:space="preserve">. The Netherlands thanks Iceland for its stated intention to ratify the Convention and encourages Iceland to do so without delay.  </w:t>
      </w:r>
    </w:p>
    <w:p w:rsidRPr="00F47EC9" w:rsidR="00F47EC9" w:rsidP="00F47EC9" w:rsidRDefault="00F47EC9" w14:paraId="4146A3CF" w14:noSpellErr="1">
      <w:pPr>
        <w:spacing w:line="360" w:lineRule="auto"/>
        <w:rPr>
          <w:sz w:val="32"/>
          <w:szCs w:val="32"/>
          <w:lang w:val="en-GB"/>
        </w:rPr>
      </w:pPr>
      <w:r w:rsidRPr="64565D28">
        <w:rPr>
          <w:sz w:val="32"/>
          <w:szCs w:val="32"/>
          <w:lang w:val="en-GB"/>
        </w:rPr>
        <w:t xml:space="preserve">Iceland has a remarkably strong track record in the field of </w:t>
      </w:r>
      <w:r w:rsidRPr="64565D28">
        <w:rPr>
          <w:sz w:val="32"/>
          <w:szCs w:val="32"/>
          <w:u w:val="single"/>
          <w:lang w:val="en-GB"/>
        </w:rPr>
        <w:t xml:space="preserve">gender equality</w:t>
      </w:r>
      <w:r w:rsidRPr="64565D28">
        <w:rPr>
          <w:sz w:val="32"/>
          <w:szCs w:val="32"/>
          <w:lang w:val="en-GB"/>
        </w:rPr>
        <w:t xml:space="preserve">, and serves as a positive model for many states. However, as Iceland rightly states in its national report, there is always room for improvement. This relates to equal chances for men and women in education, but also in the labour market, where the gender pay gap is not yet fully eradicated. We encourage Iceland to continue its remarkable efforts on gender equality and share best practices in this field. </w:t>
      </w:r>
    </w:p>
    <w:p w:rsidRPr="00F47EC9" w:rsidR="00F47EC9" w:rsidP="00F47EC9" w:rsidRDefault="00F47EC9" w14:paraId="4602E1CB">
      <w:pPr>
        <w:spacing w:line="360" w:lineRule="auto"/>
        <w:rPr>
          <w:sz w:val="32"/>
          <w:szCs w:val="32"/>
          <w:lang w:val="en-GB"/>
        </w:rPr>
      </w:pPr>
      <w:r w:rsidRPr="00F47EC9">
        <w:rPr>
          <w:sz w:val="32"/>
          <w:szCs w:val="32"/>
          <w:lang w:val="en-GB"/>
        </w:rPr>
        <w:t xml:space="preserve">Thank you. </w:t>
      </w:r>
    </w:p>
    <w:p w:rsidRPr="00C629D4" w:rsidR="00F47EC9" w:rsidP="00F47EC9" w:rsidRDefault="00F47EC9" w14:paraId="05480C93">
      <w:pPr>
        <w:spacing w:line="360" w:lineRule="auto"/>
        <w:rPr>
          <w:lang w:val="nl-NL"/>
        </w:rPr>
      </w:pPr>
      <w:r>
        <w:rPr>
          <w:lang w:val="en-GB"/>
        </w:rPr>
        <w:t xml:space="preserve"> </w:t>
      </w:r>
    </w:p>
    <w:p w:rsidR="00D309B7" w:rsidRDefault="00D309B7" w14:paraId="52711ACF"/>
    <w:sectPr w:rsidR="00D309B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1730C"/>
    <w:multiLevelType w:val="hybridMultilevel"/>
    <w:tmpl w:val="9D066DE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C9"/>
    <w:rsid w:val="00C16AE5"/>
    <w:rsid w:val="00D309B7"/>
    <w:rsid w:val="00F47EC9"/>
    <w:rsid w:val="16CDD0A5"/>
    <w:rsid w:val="421BA5AF"/>
    <w:rsid w:val="4DE70EA2"/>
    <w:rsid w:val="64565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E892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Verdana" w:hAnsi="Verdana" w:eastAsiaTheme="minorHAnsi"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47EC9"/>
    <w:rPr>
      <w:rFonts w:eastAsiaTheme="minorEastAsia"/>
      <w:lang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47E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EC9"/>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E91ACC3A009D8345B6D3C6B1972E4463" ma:contentTypeVersion="2" ma:contentTypeDescription="Country Statements" ma:contentTypeScope="" ma:versionID="da884dd62878b0d7b499e0007b9fc2e0">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51</Order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3DD746-9C3E-4820-B1FB-F8DBA16EEAE3}"/>
</file>

<file path=customXml/itemProps2.xml><?xml version="1.0" encoding="utf-8"?>
<ds:datastoreItem xmlns:ds="http://schemas.openxmlformats.org/officeDocument/2006/customXml" ds:itemID="{797EA0E7-D261-4ECC-BB4A-C02E11E53E8B}"/>
</file>

<file path=customXml/itemProps3.xml><?xml version="1.0" encoding="utf-8"?>
<ds:datastoreItem xmlns:ds="http://schemas.openxmlformats.org/officeDocument/2006/customXml" ds:itemID="{FAE3E4E9-B3E1-479F-BB30-6E6F6920A52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B23C436C</ap:Template>
  <ap:Application>Microsoft Office Word</ap:Application>
  <ap:DocSecurity>4</ap:DocSecurity>
  <ap:ScaleCrop>false</ap:ScaleCrop>
  <ap:Company>Ministerie van Buitenlandse Zaken</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Netherlands</dc:title>
  <dc:creator>lam.pamela</dc:creator>
  <cp:lastModifiedBy>Roels, Stephanie</cp:lastModifiedBy>
  <cp:revision>6</cp:revision>
  <dcterms:created xsi:type="dcterms:W3CDTF">2016-10-24T15:38:00Z</dcterms:created>
  <dcterms:modified xsi:type="dcterms:W3CDTF">2016-10-28T14:22:02Z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0x010100CA92D31222379248846EF4F1EBFB5EDE00E91ACC3A009D8345B6D3C6B1972E4463</vt:lpwstr>
  </property>
</Properties>
</file>